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Welche Holzbau-Leistung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duesseldorf.online/index.html" TargetMode="External"/><Relationship Id="rId10" Type="http://schemas.openxmlformats.org/officeDocument/2006/relationships/hyperlink" Target="https://gcs.1a-holzbauduesseldorf.online/paket-26ad33066c6a409581ceaa7d23885e6e/welche-holzbau-leistung-passt-zu-meinem-bauvorhaben-cac0c6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